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302" w:rsidRDefault="00F50302" w:rsidP="00F50302">
      <w:pPr>
        <w:pStyle w:val="af9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74105" cy="8545383"/>
            <wp:effectExtent l="0" t="0" r="0" b="8255"/>
            <wp:docPr id="1" name="Рисунок 1" descr="C:\Users\Чодураа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одураа\Pictures\img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5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95" w:rsidRDefault="0057161C">
      <w:pPr>
        <w:pStyle w:val="af9"/>
        <w:ind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1.5. Те</w:t>
      </w:r>
      <w:proofErr w:type="gramStart"/>
      <w:r>
        <w:rPr>
          <w:rFonts w:ascii="Times New Roman" w:hAnsi="Times New Roman"/>
          <w:sz w:val="28"/>
          <w:szCs w:val="28"/>
        </w:rPr>
        <w:t>кст Пр</w:t>
      </w:r>
      <w:proofErr w:type="gramEnd"/>
      <w:r>
        <w:rPr>
          <w:rFonts w:ascii="Times New Roman" w:hAnsi="Times New Roman"/>
          <w:sz w:val="28"/>
          <w:szCs w:val="28"/>
        </w:rPr>
        <w:t xml:space="preserve">авил размещается на официальном сайте Учреждения в информационно-телекоммуникационной сети «Интернет». </w:t>
      </w:r>
      <w:r>
        <w:rPr>
          <w:rFonts w:ascii="Times New Roman" w:hAnsi="Times New Roman" w:cs="Times New Roman"/>
          <w:sz w:val="28"/>
          <w:szCs w:val="28"/>
        </w:rPr>
        <w:t>Копии Правил внутреннего распорядка для воспитанников и их родителей (законных представителей) вывешиваются на стендах в Учреждении.</w:t>
      </w:r>
    </w:p>
    <w:p w:rsidR="006C5995" w:rsidRDefault="0057161C">
      <w:pPr>
        <w:pStyle w:val="af9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При приеме воспитанников администрация Учреждения знакомит родителей (законных представителей) воспитанников с Правилами.</w:t>
      </w:r>
    </w:p>
    <w:p w:rsidR="006C5995" w:rsidRDefault="0057161C">
      <w:pPr>
        <w:pStyle w:val="af9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Настоящие Правила утверждаются </w:t>
      </w:r>
      <w:proofErr w:type="gramStart"/>
      <w:r>
        <w:rPr>
          <w:rFonts w:ascii="Times New Roman" w:hAnsi="Times New Roman"/>
          <w:sz w:val="28"/>
          <w:szCs w:val="28"/>
        </w:rPr>
        <w:t>заведующим Учреждения</w:t>
      </w:r>
      <w:proofErr w:type="gramEnd"/>
      <w:r>
        <w:rPr>
          <w:rFonts w:ascii="Times New Roman" w:hAnsi="Times New Roman"/>
          <w:sz w:val="28"/>
          <w:szCs w:val="28"/>
        </w:rPr>
        <w:t>. Право вносить предложения по усовершенствованию и изменению Правил имеется у администрации Учреждения, Общего родительского собрания, Педагогического совета Учреждения.</w:t>
      </w:r>
    </w:p>
    <w:p w:rsidR="006C5995" w:rsidRDefault="0057161C">
      <w:pPr>
        <w:pStyle w:val="af9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Правила являются локальным нормативным актом, регламентирующим деятельность Учреждения и действуют до их отмены, либо принятия </w:t>
      </w:r>
      <w:proofErr w:type="gramStart"/>
      <w:r>
        <w:rPr>
          <w:rFonts w:ascii="Times New Roman" w:hAnsi="Times New Roman"/>
          <w:sz w:val="28"/>
          <w:szCs w:val="28"/>
        </w:rPr>
        <w:t>новых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C5995" w:rsidRDefault="006C5995">
      <w:pPr>
        <w:pStyle w:val="af9"/>
        <w:rPr>
          <w:rFonts w:ascii="Times New Roman" w:hAnsi="Times New Roman"/>
          <w:sz w:val="28"/>
          <w:szCs w:val="28"/>
        </w:rPr>
      </w:pPr>
    </w:p>
    <w:p w:rsidR="006C5995" w:rsidRDefault="0057161C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 РЕЖИМ ОБРАЗОВАТЕЛЬНОГО ПРОЦЕССА</w:t>
      </w:r>
    </w:p>
    <w:p w:rsidR="006C5995" w:rsidRDefault="006C5995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Режим работы Учреждения с 7.00 до 19.00 часов.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Рабочие дни: понедельник, вторник, среда, четверг, пятница; выходные дни суббота, воскресенье, праздничные дни.</w:t>
      </w:r>
      <w:proofErr w:type="gramEnd"/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Длительность пребывания воспитанников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(12 -часовое пребывание) с 7.00 до 19.00, на условиях неполного дня 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Образовательный процесс в Учреждении осуществляется в соответствии: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СанПиН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2.4.3648-20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Санитарно-эпидемиологическими требованиями к организациям воспитания и обучения, отдыха и оздоровления молодежи»,  утвержденных постановлением Главного государственного санитарного врача РФ от 28.09.2020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просвещения РФ от 31 июля 2020 г. № 373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расписанием образовательной деятельности утверждаемой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каждый учебный год.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Учреждение  может использовать сетевую форму реализации образовательных программ дошкольного образования и (или) отдельных компонентов, предусмотренных образовательными программами (в том числе различного вида и (или) направленности), обеспечивающую возможность освоения образовательных программ воспитанниками с 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организациями, в котором указываются основные характеристики образовательной программы, </w:t>
      </w:r>
      <w:r>
        <w:rPr>
          <w:rFonts w:ascii="Times New Roman" w:hAnsi="Times New Roman" w:cs="Times New Roman"/>
          <w:sz w:val="28"/>
          <w:szCs w:val="28"/>
        </w:rPr>
        <w:lastRenderedPageBreak/>
        <w:t>реализуемой с использованием такой формы (в том числе вид и (или) направленность) (при реализации части образовательной программы определенного вида и (или) направленности указываются также характеристики отдельных компонентов, предусмотренных образовательными программами), а также объем ресурсов, используемых каждой из указанных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организаций, и распределение обязанностей между ними, срок действия этого договора.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В Учреждении  образовательная деятельность осуществляется на государственном языке Российской Федерации. 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Образовательная деятельность по образовательным программам дошкольного образования в образовательной организации осуществляется в группах. В группы могут включаться как воспитанники одного возраста, так и воспитанники разных возрастов (разновозрастные группы).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ребенка-инвалида.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Учреждении, при осуществлении образовательной деятельности по адаптированным образовательным программам дошкольного образования, должны быть созданы специальные условия для получения дошкольного образования детьми с ограниченными возможностями здоровья.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Учебный период в Учреждении осуществляется с 01 сентября по 31 мая, летний оздоровительный период с 01 июня по 31 августа. Если даты приходятся на выходные дни, то они переносятся на следующие за ними рабочие дни.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Время  пребывания  воспитанника  в  Учреждении  включает  в  себя организованную образовательную деятельность (далее – ООД) и образовательную деятельность в режимных моментах (присмотр и уход) в соответствии с режимом дня для каждой возрастной группы.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Присмотр и уход за воспитанниками – комплекс мер по организации питания и хозяйственно - бытового обслуживания воспитанников, обеспечения ими личной гигиены и режима дня (утренний прием, утренняя гимнастика, прием пищи, прогулки, развлечения и пр.) осуществляется с 7.00 до 19.00 без учета периода организованной образовательной деятельности.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НОД начинается с 9 часов 00 минут.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Продолжительность непрерывной образовательной деятельности составляет: - 10 мин. для детей 2-3 лет. Допускается осуществлять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в первую и во вторую половину дня; на игровой площадке во время прогулки.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мин. в младшей группе  – для детей 3-4 лет;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мин. в средней группе – для детей 4-5 лет;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мин. в старшей группе – для детей 5-6 лет;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дня: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минут во второй группе раннего возраста (2-3 года);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минут в младшей группе (3-4 года);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минут в средней группе (4-5 лет);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минут в старшей группе (5-6 лет);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25 - 30 минут в день. В середине непрерывной образовательной деятельности статического характера проводятся физкультурные минутки.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 в  каждой  возрастной  группе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образовательной программой Учреждения.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6C5995" w:rsidRDefault="0057161C">
      <w:pPr>
        <w:pStyle w:val="af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Ежедневная продолжительность прогулок воспитанников составляет 3-4 часа, включая утренний прием на улице, а также ООД по физическому развитию, проводимую на открытом воздухе.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Прогулка организуется 2 раза в день: в первую половину – до обеда и во вторую половину дня – перед уходом воспитанников домой. (При температуре воздуха ниже минус 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° и скорости ветра более 7м/с продолжительность прогулки сокращается. Прогулка не проводится при температуре воздуха ниже минус 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° и скорости ветра более 7м/с, а для воспитанников 5-7 лет при температуре ниже минус 20 С° и скорости ветра более 15 м/с).</w:t>
      </w:r>
    </w:p>
    <w:p w:rsidR="006C5995" w:rsidRDefault="006C5995">
      <w:pPr>
        <w:pStyle w:val="af9"/>
        <w:rPr>
          <w:rFonts w:ascii="Times New Roman" w:hAnsi="Times New Roman" w:cs="Times New Roman"/>
          <w:sz w:val="28"/>
          <w:szCs w:val="28"/>
        </w:rPr>
      </w:pPr>
    </w:p>
    <w:p w:rsidR="006C5995" w:rsidRDefault="0057161C">
      <w:pPr>
        <w:tabs>
          <w:tab w:val="left" w:pos="2355"/>
          <w:tab w:val="center" w:pos="4677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3.  ПРАВА ВОСПИТАННИКОВ</w:t>
      </w:r>
    </w:p>
    <w:p w:rsidR="006C5995" w:rsidRDefault="006C5995">
      <w:pPr>
        <w:tabs>
          <w:tab w:val="left" w:pos="2355"/>
          <w:tab w:val="center" w:pos="4677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tabs>
          <w:tab w:val="left" w:pos="709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3.1. Каждому воспитаннику гарантируется: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3.1.1. предоставление условий для обучения с учетом особенностей их психофизиологического развития и состояния здоровья, в том числе получение социально-педагогической и психологической помощи.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3.1.2. уважение его человеческого достоинства;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ab/>
        <w:t>3.1.3. защита от всех форм физического или психического насилия, оскорбления личности;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3.1.4. условия воспитания и образования, гарантирующие охрану жизни и здоровья;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3.1.5. удовлетворение потребности в эмоционально-личностном общении;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3.1.6. развитие творческих способностей и интересов воспитанников, включая участие в конкурсах, олимпиадах, выставках, смотрах, физкультурных и спортивных мероприятиях и других массовых мероприятий. 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3.1.8. охрана здоровья.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Охрана здоровья включает в себя: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оказание первичной медико-санитарной помощи в порядке, установленном законодательством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сфере охраны здоровья;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организацию питания воспитанников;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определение оптимальной учебной,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нагрузки, режима учебных занятий;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пропаганду и обучение навыкам здорового образа жизни;</w:t>
      </w:r>
    </w:p>
    <w:p w:rsidR="006C5995" w:rsidRDefault="0057161C">
      <w:pPr>
        <w:numPr>
          <w:ilvl w:val="0"/>
          <w:numId w:val="9"/>
        </w:numPr>
        <w:tabs>
          <w:tab w:val="left" w:pos="3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организацию и создание условий для профилактики заболеваний, и оздоровления воспитанников, для занятий ими физической культурой и спортом;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обеспечение безопасности воспитанников во время пребывания в Учреждении;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профилактику несчастных случаев с воспитанниками во время пребывания в Учреждении;</w:t>
      </w:r>
    </w:p>
    <w:p w:rsidR="006C5995" w:rsidRDefault="0057161C">
      <w:pPr>
        <w:numPr>
          <w:ilvl w:val="0"/>
          <w:numId w:val="9"/>
        </w:numPr>
        <w:tabs>
          <w:tab w:val="left" w:pos="567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проведение санитарно-противоэпидемических мероприятий;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142" w:firstLine="0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3.1.9. бесплатное пользование библиотечно-информационными ресурсами, учебной базой Учреждения.</w:t>
      </w:r>
    </w:p>
    <w:p w:rsidR="006C5995" w:rsidRDefault="0057161C">
      <w:pPr>
        <w:tabs>
          <w:tab w:val="left" w:pos="567"/>
          <w:tab w:val="center" w:pos="4677"/>
        </w:tabs>
        <w:spacing w:after="0" w:line="240" w:lineRule="auto"/>
        <w:ind w:left="142" w:firstLine="0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3.1.10 иные академические права, предусмотренные Федеральным Законом от 29.12.2012 №273-ФЗ «Об образовании в Российской Федерации»</w:t>
      </w:r>
    </w:p>
    <w:p w:rsidR="006C5995" w:rsidRDefault="006C5995">
      <w:pPr>
        <w:tabs>
          <w:tab w:val="left" w:pos="2355"/>
          <w:tab w:val="center" w:pos="4677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6C5995">
      <w:pPr>
        <w:tabs>
          <w:tab w:val="left" w:pos="2355"/>
          <w:tab w:val="center" w:pos="4677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tabs>
          <w:tab w:val="left" w:pos="2355"/>
          <w:tab w:val="center" w:pos="4677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 ПРАВА РОДИТЕЛЕЙ (ЗАКОННЫХ ПРЕДСТАВИТЕЛЕЙ) ВОСПИТАННИКОВ</w:t>
      </w:r>
    </w:p>
    <w:p w:rsidR="006C5995" w:rsidRDefault="006C5995">
      <w:pPr>
        <w:tabs>
          <w:tab w:val="left" w:pos="2355"/>
          <w:tab w:val="center" w:pos="4677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4.1. Принимать участие в работе Педагогического совета, Попечительского совета, Управляющего совета, Общего родительского собрания и в организации образовательного процесса.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4.2. Принимать участие в общих родительских собраниях, выражать свое мнение, а также вносить предложения по улучшению работы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4.3. Избирать и быть избранным в Управляющий совет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4.4. Получать компенсацию части платы, взимаемой с родителей (законных представителей) за присмотр и уход воспитанников в Учреждении в соответствии с действующим законодательством.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4.5. Получать консультативную помощь педагогов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4.6. На соблюдение конфиденциальности, предоставляемой ими для информации.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4.7. Вносить предложения по организации платных дополнительных услуг.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4.8. Требовать безусловного выполнения договора об образовании по образовательным программам дошкольного образования между родителями (законными представителями) воспитанников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4.9. Знакомиться с Уставом Учреждения, лицензией на осуществление образовательной деятельности, правами и обязанностями.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4.10. Знакомиться с содержанием образования, используемым методам обучения и воспитания, образовательными технологиями.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4.11. Защищать права и законные интересы воспитанников.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4.12. Получать информация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всех видах планируемых обследований (психолого-педагогических) воспитанников, давать согласие на проведение таких обследований или участие в них, получать информацию о результатах проведенных обследований воспитанников.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4.13. Присутствовать при обследовании воспитанников психолого-медико-педагогической комиссией, обсуждении результатов обследований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воспитанников.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4.14. Досрочно расторгнуть договор об образовании по образовательным программам дошкольного образования между родителями (законными представителями) воспитанников и Учреждением, предварительно уведомив администрацию Учреждения за 7 дней.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4.15. Обращаться с жалобой в письменной и устной форме к администрации образовательной организации в случае нарушения прав воспитанника или нарушение педагогических норм профессионального поведения работников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4.16. Обращаться в комиссию по урегулированию споров между участниками образовательных отношений, в том числе по вопросам о наличии или отсутствии конфликта интересов педагогического работника.</w:t>
      </w:r>
    </w:p>
    <w:p w:rsidR="006C5995" w:rsidRDefault="006C5995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ОБЯЗАННОСТИ РОДИТЕЛЕЙ</w:t>
      </w:r>
    </w:p>
    <w:p w:rsidR="006C5995" w:rsidRDefault="0057161C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(ЗАКОНННЫХ ПРЕДСТАВИТЕЛЕЙ)</w:t>
      </w:r>
    </w:p>
    <w:p w:rsidR="006C5995" w:rsidRDefault="006C599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5.1. Соблюдать условия договора об образовании по образовательным программам дошкольного образования между родителями (законными представителями) воспитанников и Учреждением.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5.2. Своевременно извещать Учреждение о болезни ребенка или его отсутствии.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5.3. Нести ответственность за воспитание, обучение и развитие своего ребенка.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5.4. Предоставлять полную информацию о состоянии развития ребенка, пока он является воспитанником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5.5. Лично забирать и передавать воспитанника воспитателю, если иное не предусмотрено договором об образовании, заключенным между Учреждением и родителями (законными представителями).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5.6. Выполнять рекомендации педагогов Учреждения.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5.7.  Соблюдать правила внутреннего распорядка Учреждения, требования локальных нормативных актов, которые устанавливают режим занятий воспитанников, порядок регламентации образовательных отношений между Учреждением и родителями (законными представителями) воспитанников и оформления возникновения, приостановления и прекращения этих отношений.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5.8. Уважать честь и достоинства воспитанников и работников Учреждения.</w:t>
      </w:r>
    </w:p>
    <w:p w:rsidR="006C5995" w:rsidRDefault="006C5995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6. ТРЕБОВАНИЯ ДЛЯ ОБЕСПЕЧЕНИЯ</w:t>
      </w:r>
    </w:p>
    <w:p w:rsidR="006C5995" w:rsidRDefault="0057161C">
      <w:pPr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ЗДОРОВЬЯ И БЕЗОПАСНОГО ПРЕБЫВАНИЯ</w:t>
      </w:r>
    </w:p>
    <w:p w:rsidR="006C5995" w:rsidRDefault="0057161C">
      <w:pPr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ВОСПИТАННИКОВ В УЧРЕЖДЕНИИ</w:t>
      </w:r>
    </w:p>
    <w:p w:rsidR="006C5995" w:rsidRDefault="006C599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6.1. Родители (законные представители) обязаны соблюдать распорядок дня Учреждения и приводить воспитанника с 7.00 до 8.00, забирать воспитанника из Учреждения до 19.00. Родителям (законным представителям) запрещается оставлять воспитанника без присмотра в момент отсутствия в группе воспитателя и воспитанников, в период проведения режимного момента (утренняя гимнастика).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6.2. Родители (законные представители) обязаны лично передавать воспитателю и забирать у него воспитанника, не делегировать эту обязанность несовершеннолетним лицам до 18 лет. Родителям (законным представителям) запрещается забирать ребёнка из Учреждения, не поставив в известность воспитателя группы.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6.3. Родители (законные представители) вправе разрешить Учреждению передачу воспитанника третьим лицам по свои письменные заявления с указанием ФИО третьего лица, его паспортных данных, даты рождения. Передача воспитанника третьим лицам, указанным в заявлении, осуществляется при предъявлении третьим лицом паспорта или иного документа, удостоверяющего личность. Родители (законные представители) обязаны одновременно с заявлением предоставить в Учреждение согласие третьих лиц, указанных в заявлении на обработку персональных данных.</w:t>
      </w:r>
    </w:p>
    <w:p w:rsidR="006C5995" w:rsidRDefault="0057161C">
      <w:p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Если родители (законные представители) не предупредили воспитателя и не забрали ребенка в 19.00 ч, воспитатель имеет право передать ребёнка   дежурному отдела полиции ФГКУ УВО ГУ МВД по Ленинскому району города  Барнаула.  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6.5. Родителям (законным представителям) необходимо предупреждать воспитателя группы об отсутствии ребенка в Учреждении до 8.30 текущего дня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по телефонам Учреждения (3852) 567-911, 567-711, либо на мобильный номер воспитателя.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6.6. Родители (законные представители) воспитанников, пришедших после временного ограничения доступа в Учреждение (болезнь), длительного отсутствия (отпуск, санаторно-курортное лечение и пр.), а также отсутствовавших более 5 дней обязаны предоставить в Учреждение (медицинскому работнику) справку о выздоровлении.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6.7. В случае длительного отсутствия воспитанника (отпуск, санаторно-курортное лечение, командировка родителя (законного представителя) и пр.) родителям (законным представителям) необходимо написать заявление на имя заведующего Учреждением о сохранении места за воспитанником с указанием причины и периода отсутствия воспитанника.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6.8. Родители (законные представители) обязаны приводить воспитанника в Учреждение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здоровым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информировать воспитателей о каких-либо изменениях, произошедших в состоянии здоровья воспитанник дома, вносить отметку о состоянии здоровья воспитанника в Журнал утреннего приема группы.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6.9. Родители (законные представители) обязаны сообщить о наличии у воспитанника аллергии или других особенностей здоровья и развития, предъявив в данном случае справку или иное медицинское заключение.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6.10. Родители (законные представители) обязаны выполнять мероприятия по диспансеризации, рекомендации медицинского работника.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6.11. В учреждении запрещается прием лекарственных средств по желанию родителей (законных представителей). Все назначения врача обеспечиваются родителями (законными представителями) в домашних условиях самостоятельно.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6.12. Родители (законные представители) обязаны приводить ребенка в опрятном виде, чистой одежде (в том числе в чистом нижнем белье) и обуви, в верхней одежде по сезону.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6.13. Родители (законные представители) должны обеспечивать чистоту тела ребенка, следить за состоянием волос, ногтей, внешним видом.</w:t>
      </w:r>
    </w:p>
    <w:p w:rsidR="006C5995" w:rsidRDefault="005716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6.14. Для создания комфортных условий воспитанника в Учреждении родители (законные представители) обязаны обеспечить: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для детей раннего возраста – запасной комплект сменного белья, два пакета для хранения чистого и использованного белья;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сменную детскую обувь с удобной застёжкой, обеспечивающую надежную фиксацию обуви на ноге, согласно размеру стопы;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пижаму для сна в холодное время года;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чешки для музыкальных и спортивных занятий (по размеру ноги);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физкультурную форму;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индивидуальную расческу;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головной убор (и в летний период года);</w:t>
      </w:r>
    </w:p>
    <w:p w:rsidR="006C5995" w:rsidRDefault="0057161C">
      <w:pPr>
        <w:numPr>
          <w:ilvl w:val="0"/>
          <w:numId w:val="10"/>
        </w:num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носовой платок или бумажные салфетки.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6.15. Родителям (законным представителям) не рекомендуется приносить в Учреждение игры и игрушки, не соответствующие </w:t>
      </w:r>
      <w:r>
        <w:rPr>
          <w:rFonts w:ascii="Times New Roman" w:hAnsi="Times New Roman" w:cs="Times New Roman"/>
          <w:sz w:val="28"/>
          <w:szCs w:val="28"/>
        </w:rPr>
        <w:t xml:space="preserve">СанПиН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2.4.3648-20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требованиями к организациям воспитания и обучения, отдыха и оздоровления молодежи», утвержденных постановлением Главного государственного санитарного врача РФ от 28.09.2020, игрушек агрессивного характера, способные причинить вред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психо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физическому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здоровью воспитанников. В том числе мелкие, острые, колющие и режущие предметы. За сохранность принесенных из дома игрушек, ювелирных украшений воспитанника Учреждение ответственности не несет.</w:t>
      </w:r>
    </w:p>
    <w:p w:rsidR="006C5995" w:rsidRDefault="0057161C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6.16. Родителям (законным представителям) запрещается приносить в Учреждение для угощения детей кондитерские изделия, фрукты, напитки и прочее.</w:t>
      </w:r>
    </w:p>
    <w:p w:rsidR="006C5995" w:rsidRDefault="0057161C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6.17. Родителям (законным представителям) не рекомендуется выяснять спорные вопросы в присутствии детей. Категорически запрещается родителям (законным представителям) унижать честь и достоинство чужого ребенка, применять меры физического и психического насилия, выражаться в грубой, нецензурной форме. Для урегулирования разногласий необходимо обратиться воспитателю группы, заведующему Учреждением, либо в комиссию по урегулированию споров между участниками образовательных отношений в Учреждении.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6.18. Родителям (законным представителям) запрещается въезд на территорию Учреждения на своем личном транспорте.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6.19. С целью обеспечения безопасности запрещается загромождать пути эвакуации (выходы, тамбура) и оставлять в них без присмотра коляски, велосипеды и др. За оставленные на территории Учреждения вышеперечисленные предметы администрация Учреждения не несет.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6.20. В помещении и на территории Учреждения курение запрещено.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6.21. Родители (законные представители) должны своевременно (в течени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7 дней) сообщать об изменениях номеров телефонов, места жительства и места работы для оперативной связи в экстренных случаях администрации Учреждения.</w:t>
      </w:r>
    </w:p>
    <w:p w:rsidR="006C5995" w:rsidRDefault="006C5995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360" w:firstLine="34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7. ПООЩРЕНИЯ И </w:t>
      </w:r>
      <w:proofErr w:type="gram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ДИСЦИПЛИНАРНОЕ</w:t>
      </w:r>
      <w:proofErr w:type="gram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ВОЗДЕЙТСВИЕ.</w:t>
      </w:r>
    </w:p>
    <w:p w:rsidR="006C5995" w:rsidRDefault="006C5995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7.1. Меры дисциплинарного воздействия к воспитанникам Учреждения не применяются.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7.2. Дисциплина поддерживается на основе уважения человеческого достоинства воспитанников, родителей (законных представителей), работников Учреждения. </w:t>
      </w:r>
    </w:p>
    <w:p w:rsidR="006C5995" w:rsidRDefault="0057161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7.3. Поощрение воспитанников проводят по итогам конкурсов, соревнований и других мероприятий в виде вручения грамот, благодарственных писем, сертификатов.</w:t>
      </w:r>
    </w:p>
    <w:p w:rsidR="006C5995" w:rsidRDefault="006C599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6C599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6C5995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6C5995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6C5995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8. ЗАКЛЮЧИТЕЛЬНЫЕ ПОЛОЖЕНИЯ</w:t>
      </w:r>
    </w:p>
    <w:p w:rsidR="006C5995" w:rsidRDefault="006C5995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C5995" w:rsidRDefault="0057161C">
      <w:pPr>
        <w:pStyle w:val="af9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8.1. Настоящие Правила</w:t>
      </w:r>
      <w:r>
        <w:rPr>
          <w:rFonts w:ascii="Times New Roman" w:hAnsi="Times New Roman" w:cs="Times New Roman"/>
          <w:sz w:val="28"/>
          <w:szCs w:val="28"/>
        </w:rPr>
        <w:t xml:space="preserve"> вступают в  силу с 01.01.2021,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утверждаются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заведующим 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действуют до окончания образовательных отношений. 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8.2. Все споры и разногласия, которые могут возникнуть при исполнении условий Правил, участники образовательных отношений будут стремиться разрешать путем переговоров, либо обращаться в комиссию по урегулированию споров между участниками образовательных отношений в Учреждении.</w:t>
      </w:r>
    </w:p>
    <w:p w:rsidR="006C5995" w:rsidRDefault="0057161C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8.3.  Споры, не урегулированные путем переговоров, либо обращением в комиссию по урегулированию споров между участниками образовательных отношений в Учреждении, разрешаются судебном  порядке,  установленном  законодательством  Российской  Федерации. </w:t>
      </w:r>
    </w:p>
    <w:p w:rsidR="006C5995" w:rsidRDefault="006C5995">
      <w:pPr>
        <w:pStyle w:val="af9"/>
        <w:rPr>
          <w:rFonts w:ascii="Times New Roman" w:hAnsi="Times New Roman" w:cs="Times New Roman"/>
          <w:sz w:val="28"/>
          <w:szCs w:val="28"/>
        </w:rPr>
      </w:pPr>
    </w:p>
    <w:sectPr w:rsidR="006C5995">
      <w:footerReference w:type="even" r:id="rId9"/>
      <w:footerReference w:type="default" r:id="rId10"/>
      <w:footerReference w:type="first" r:id="rId11"/>
      <w:pgSz w:w="11895" w:h="16845"/>
      <w:pgMar w:top="1247" w:right="838" w:bottom="1582" w:left="1334" w:header="720" w:footer="1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A12" w:rsidRDefault="00CA1A12">
      <w:pPr>
        <w:spacing w:after="0" w:line="240" w:lineRule="auto"/>
      </w:pPr>
      <w:r>
        <w:separator/>
      </w:r>
    </w:p>
  </w:endnote>
  <w:endnote w:type="continuationSeparator" w:id="0">
    <w:p w:rsidR="00CA1A12" w:rsidRDefault="00CA1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995" w:rsidRDefault="0057161C">
    <w:pPr>
      <w:spacing w:after="0" w:line="259" w:lineRule="auto"/>
      <w:ind w:left="0" w:right="1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2</w:t>
    </w:r>
    <w:r>
      <w:rPr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995" w:rsidRDefault="0057161C">
    <w:pPr>
      <w:spacing w:after="0" w:line="259" w:lineRule="auto"/>
      <w:ind w:left="0" w:right="1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50302" w:rsidRPr="00F50302">
      <w:rPr>
        <w:noProof/>
        <w:sz w:val="21"/>
      </w:rPr>
      <w:t>1</w:t>
    </w:r>
    <w:r>
      <w:rPr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995" w:rsidRDefault="0057161C">
    <w:pPr>
      <w:spacing w:after="0" w:line="259" w:lineRule="auto"/>
      <w:ind w:left="0" w:right="1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2</w:t>
    </w:r>
    <w:r>
      <w:rPr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A12" w:rsidRDefault="00CA1A12">
      <w:pPr>
        <w:spacing w:after="0" w:line="240" w:lineRule="auto"/>
      </w:pPr>
      <w:r>
        <w:separator/>
      </w:r>
    </w:p>
  </w:footnote>
  <w:footnote w:type="continuationSeparator" w:id="0">
    <w:p w:rsidR="00CA1A12" w:rsidRDefault="00CA1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C0233"/>
    <w:multiLevelType w:val="multilevel"/>
    <w:tmpl w:val="2A32278A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">
    <w:nsid w:val="2CD70092"/>
    <w:multiLevelType w:val="multilevel"/>
    <w:tmpl w:val="57D0532C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521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>
    <w:nsid w:val="415F1E64"/>
    <w:multiLevelType w:val="multilevel"/>
    <w:tmpl w:val="321848EE"/>
    <w:lvl w:ilvl="0">
      <w:start w:val="4"/>
      <w:numFmt w:val="decimal"/>
      <w:lvlText w:val="%1."/>
      <w:lvlJc w:val="left"/>
      <w:pPr>
        <w:ind w:left="264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87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">
    <w:nsid w:val="4ED21F2B"/>
    <w:multiLevelType w:val="multilevel"/>
    <w:tmpl w:val="4CB42964"/>
    <w:lvl w:ilvl="0">
      <w:start w:val="6"/>
      <w:numFmt w:val="decimal"/>
      <w:lvlText w:val="%1."/>
      <w:lvlJc w:val="left"/>
      <w:pPr>
        <w:ind w:left="264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4">
    <w:nsid w:val="5B465B26"/>
    <w:multiLevelType w:val="hybridMultilevel"/>
    <w:tmpl w:val="379E17B0"/>
    <w:lvl w:ilvl="0" w:tplc="2734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CC09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0CE1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E5C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EC8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F6C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1C9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017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5EF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61BB5"/>
    <w:multiLevelType w:val="multilevel"/>
    <w:tmpl w:val="3D5C3D62"/>
    <w:lvl w:ilvl="0">
      <w:start w:val="8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53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6">
    <w:nsid w:val="67B84408"/>
    <w:multiLevelType w:val="multilevel"/>
    <w:tmpl w:val="2696B1D8"/>
    <w:lvl w:ilvl="0">
      <w:start w:val="5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53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7">
    <w:nsid w:val="74E67673"/>
    <w:multiLevelType w:val="hybridMultilevel"/>
    <w:tmpl w:val="BAB64792"/>
    <w:lvl w:ilvl="0" w:tplc="11D22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C79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FCE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AF6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48B1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AA90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08F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D2AF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A85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979B3"/>
    <w:multiLevelType w:val="hybridMultilevel"/>
    <w:tmpl w:val="33E2D47A"/>
    <w:lvl w:ilvl="0" w:tplc="E00CC134">
      <w:start w:val="1"/>
      <w:numFmt w:val="bullet"/>
      <w:lvlText w:val="-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 w:tplc="59BAADBA">
      <w:start w:val="1"/>
      <w:numFmt w:val="bullet"/>
      <w:lvlText w:val="o"/>
      <w:lvlJc w:val="left"/>
      <w:pPr>
        <w:ind w:left="134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9A0C782">
      <w:start w:val="1"/>
      <w:numFmt w:val="bullet"/>
      <w:lvlText w:val="▪"/>
      <w:lvlJc w:val="left"/>
      <w:pPr>
        <w:ind w:left="206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5BE8426A">
      <w:start w:val="1"/>
      <w:numFmt w:val="bullet"/>
      <w:lvlText w:val="•"/>
      <w:lvlJc w:val="left"/>
      <w:pPr>
        <w:ind w:left="278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72BE6A66">
      <w:start w:val="1"/>
      <w:numFmt w:val="bullet"/>
      <w:lvlText w:val="o"/>
      <w:lvlJc w:val="left"/>
      <w:pPr>
        <w:ind w:left="350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47224A1E">
      <w:start w:val="1"/>
      <w:numFmt w:val="bullet"/>
      <w:lvlText w:val="▪"/>
      <w:lvlJc w:val="left"/>
      <w:pPr>
        <w:ind w:left="422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E5DCD140">
      <w:start w:val="1"/>
      <w:numFmt w:val="bullet"/>
      <w:lvlText w:val="•"/>
      <w:lvlJc w:val="left"/>
      <w:pPr>
        <w:ind w:left="494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FB4AC8B4">
      <w:start w:val="1"/>
      <w:numFmt w:val="bullet"/>
      <w:lvlText w:val="o"/>
      <w:lvlJc w:val="left"/>
      <w:pPr>
        <w:ind w:left="566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1D9A171C">
      <w:start w:val="1"/>
      <w:numFmt w:val="bullet"/>
      <w:lvlText w:val="▪"/>
      <w:lvlJc w:val="left"/>
      <w:pPr>
        <w:ind w:left="6386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>
    <w:nsid w:val="7DEB0718"/>
    <w:multiLevelType w:val="multilevel"/>
    <w:tmpl w:val="1898E304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7"/>
      <w:numFmt w:val="decimal"/>
      <w:lvlText w:val="%1.%2."/>
      <w:lvlJc w:val="left"/>
      <w:pPr>
        <w:ind w:left="1397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95"/>
    <w:rsid w:val="0057161C"/>
    <w:rsid w:val="005A4416"/>
    <w:rsid w:val="006C5995"/>
    <w:rsid w:val="00CA1A12"/>
    <w:rsid w:val="00F5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33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  <w:ind w:left="0" w:firstLine="0"/>
    </w:pPr>
  </w:style>
  <w:style w:type="paragraph" w:styleId="23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1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link w:val="afa"/>
    <w:uiPriority w:val="1"/>
    <w:qFormat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character" w:customStyle="1" w:styleId="afa">
    <w:name w:val="Без интервала Знак"/>
    <w:link w:val="af9"/>
    <w:uiPriority w:val="1"/>
    <w:rPr>
      <w:rFonts w:ascii="Calibri" w:eastAsia="Calibri" w:hAnsi="Calibri" w:cs="Calibri"/>
      <w:color w:val="000000"/>
      <w:sz w:val="26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33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  <w:ind w:left="0" w:firstLine="0"/>
    </w:pPr>
  </w:style>
  <w:style w:type="paragraph" w:styleId="23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1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link w:val="afa"/>
    <w:uiPriority w:val="1"/>
    <w:qFormat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character" w:customStyle="1" w:styleId="afa">
    <w:name w:val="Без интервала Знак"/>
    <w:link w:val="af9"/>
    <w:uiPriority w:val="1"/>
    <w:rPr>
      <w:rFonts w:ascii="Calibri" w:eastAsia="Calibri" w:hAnsi="Calibri" w:cs="Calibri"/>
      <w:color w:val="000000"/>
      <w:sz w:val="26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2913</Words>
  <Characters>16607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185</dc:creator>
  <cp:lastModifiedBy>Чодураа</cp:lastModifiedBy>
  <cp:revision>4</cp:revision>
  <cp:lastPrinted>2022-09-20T07:07:00Z</cp:lastPrinted>
  <dcterms:created xsi:type="dcterms:W3CDTF">2022-09-20T07:08:00Z</dcterms:created>
  <dcterms:modified xsi:type="dcterms:W3CDTF">2022-09-20T07:56:00Z</dcterms:modified>
</cp:coreProperties>
</file>